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1C" w:rsidRDefault="0079603D">
      <w:pPr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>
            <wp:extent cx="4387850" cy="992505"/>
            <wp:effectExtent l="0" t="0" r="0" b="0"/>
            <wp:docPr id="1" name="Picture" descr="C:\Users\Copae 05\Desktop\ifpb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Copae 05\Desktop\ifpb m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1C" w:rsidRDefault="00C71A1C">
      <w:pPr>
        <w:jc w:val="both"/>
        <w:rPr>
          <w:rFonts w:ascii="Times New Roman" w:hAnsi="Times New Roman" w:cs="Times New Roman"/>
        </w:rPr>
      </w:pPr>
    </w:p>
    <w:p w:rsidR="00C71A1C" w:rsidRDefault="00C71A1C">
      <w:pPr>
        <w:jc w:val="both"/>
        <w:rPr>
          <w:rFonts w:ascii="Times New Roman" w:hAnsi="Times New Roman" w:cs="Times New Roman"/>
        </w:rPr>
      </w:pPr>
    </w:p>
    <w:p w:rsidR="00C71A1C" w:rsidRDefault="007960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Instituto Federal de Educação, Ciência e Tecnologia da Paraíba, Campus Monteiro, através da Coordenação de Assistência Estudantil (CAEST), divulga a relação de candidatos convocados para entrevistas referentes ao processo seletivo para os Programas da Po</w:t>
      </w:r>
      <w:r>
        <w:rPr>
          <w:rFonts w:ascii="Times New Roman" w:hAnsi="Times New Roman" w:cs="Times New Roman"/>
        </w:rPr>
        <w:t xml:space="preserve">lítica de Assistência Estudantil, regido pelo Edital Nº 018/2019.  </w:t>
      </w:r>
    </w:p>
    <w:p w:rsidR="00C71A1C" w:rsidRDefault="00C71A1C">
      <w:pPr>
        <w:jc w:val="center"/>
        <w:rPr>
          <w:rFonts w:ascii="Times New Roman" w:hAnsi="Times New Roman" w:cs="Times New Roman"/>
        </w:rPr>
      </w:pPr>
    </w:p>
    <w:p w:rsidR="00C71A1C" w:rsidRDefault="007960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018/2019</w:t>
      </w:r>
    </w:p>
    <w:p w:rsidR="00C71A1C" w:rsidRDefault="00C71A1C">
      <w:pPr>
        <w:jc w:val="center"/>
        <w:rPr>
          <w:rFonts w:ascii="Times New Roman" w:hAnsi="Times New Roman" w:cs="Times New Roman"/>
        </w:rPr>
      </w:pPr>
    </w:p>
    <w:p w:rsidR="00C71A1C" w:rsidRDefault="007960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CANDIDATOS CONVOCADOS PARA ENTREVISTA</w:t>
      </w:r>
    </w:p>
    <w:p w:rsidR="00C71A1C" w:rsidRDefault="00C71A1C">
      <w:pPr>
        <w:jc w:val="center"/>
        <w:rPr>
          <w:rFonts w:ascii="Times New Roman" w:hAnsi="Times New Roman" w:cs="Times New Roman"/>
        </w:rPr>
      </w:pPr>
    </w:p>
    <w:p w:rsidR="00C71A1C" w:rsidRDefault="007960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Data: 27/03/2019</w:t>
      </w:r>
    </w:p>
    <w:p w:rsidR="00C71A1C" w:rsidRDefault="00C71A1C">
      <w:pPr>
        <w:rPr>
          <w:rFonts w:ascii="Times New Roman" w:hAnsi="Times New Roman" w:cs="Times New Roman"/>
        </w:rPr>
      </w:pPr>
    </w:p>
    <w:p w:rsidR="00C71A1C" w:rsidRDefault="007960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MANHÃ</w:t>
      </w:r>
    </w:p>
    <w:p w:rsidR="00C71A1C" w:rsidRDefault="00C71A1C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81"/>
        <w:gridCol w:w="2880"/>
        <w:gridCol w:w="2884"/>
      </w:tblGrid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 DO CANDIDATO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077.171.964-76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9h30min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123.681.674-98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9h40min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371.372.058-44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9h50min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101.415.264-08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10h00min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158.592.224-24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10h30min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130.094.644-01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10h40min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123.737.744-70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10h50min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128.907.934-00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11h00min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</w:tbl>
    <w:p w:rsidR="00C71A1C" w:rsidRDefault="00C71A1C">
      <w:pPr>
        <w:rPr>
          <w:rFonts w:ascii="Times New Roman" w:hAnsi="Times New Roman" w:cs="Times New Roman"/>
        </w:rPr>
      </w:pPr>
    </w:p>
    <w:p w:rsidR="00C71A1C" w:rsidRDefault="007960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TARDE</w:t>
      </w:r>
    </w:p>
    <w:p w:rsidR="00C71A1C" w:rsidRDefault="00C71A1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81"/>
        <w:gridCol w:w="2880"/>
        <w:gridCol w:w="2884"/>
      </w:tblGrid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 DO CANDIDATO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702.116.104-29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15h30min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101.939.074-37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15h40min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bookmarkStart w:id="0" w:name="_GoBack"/>
            <w:bookmarkEnd w:id="0"/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074.836.804-31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15h50min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de </w:t>
            </w:r>
            <w:r>
              <w:rPr>
                <w:rFonts w:ascii="Times New Roman" w:hAnsi="Times New Roman" w:cs="Times New Roman"/>
              </w:rPr>
              <w:t>atendimento COPED</w:t>
            </w:r>
          </w:p>
        </w:tc>
      </w:tr>
    </w:tbl>
    <w:p w:rsidR="00C71A1C" w:rsidRDefault="00C71A1C">
      <w:pPr>
        <w:rPr>
          <w:rFonts w:ascii="Times New Roman" w:hAnsi="Times New Roman" w:cs="Times New Roman"/>
        </w:rPr>
      </w:pPr>
    </w:p>
    <w:p w:rsidR="00C71A1C" w:rsidRDefault="00C71A1C">
      <w:pPr>
        <w:rPr>
          <w:rFonts w:ascii="Times New Roman" w:hAnsi="Times New Roman"/>
        </w:rPr>
      </w:pPr>
    </w:p>
    <w:p w:rsidR="00C71A1C" w:rsidRDefault="00C71A1C">
      <w:pPr>
        <w:rPr>
          <w:rFonts w:ascii="Times New Roman" w:hAnsi="Times New Roman"/>
        </w:rPr>
      </w:pPr>
    </w:p>
    <w:p w:rsidR="00C71A1C" w:rsidRDefault="007960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NOITE</w:t>
      </w:r>
    </w:p>
    <w:p w:rsidR="00C71A1C" w:rsidRDefault="00C71A1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11"/>
        <w:gridCol w:w="2902"/>
        <w:gridCol w:w="2907"/>
      </w:tblGrid>
      <w:tr w:rsidR="00C71A1C">
        <w:trPr>
          <w:cantSplit/>
          <w:trHeight w:val="281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 DO CANDIDATO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</w:t>
            </w:r>
          </w:p>
        </w:tc>
      </w:tr>
      <w:tr w:rsidR="00C71A1C">
        <w:trPr>
          <w:cantSplit/>
          <w:trHeight w:val="562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116.266.414-20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18h40min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  <w:tr w:rsidR="00C71A1C">
        <w:trPr>
          <w:cantSplit/>
          <w:trHeight w:val="562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Arial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Arial"/>
                <w:color w:val="333333"/>
                <w:shd w:val="clear" w:color="auto" w:fill="F6F6F6"/>
              </w:rPr>
              <w:t>119.604.284-54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18h50min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A1C" w:rsidRDefault="0079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atendimento COPED</w:t>
            </w:r>
          </w:p>
        </w:tc>
      </w:tr>
    </w:tbl>
    <w:p w:rsidR="00C71A1C" w:rsidRDefault="00C71A1C">
      <w:pPr>
        <w:rPr>
          <w:rFonts w:ascii="Times New Roman" w:hAnsi="Times New Roman"/>
        </w:rPr>
      </w:pPr>
    </w:p>
    <w:p w:rsidR="00C71A1C" w:rsidRDefault="00C71A1C">
      <w:pPr>
        <w:jc w:val="right"/>
        <w:rPr>
          <w:rFonts w:ascii="Times New Roman" w:hAnsi="Times New Roman"/>
        </w:rPr>
      </w:pPr>
    </w:p>
    <w:p w:rsidR="00C71A1C" w:rsidRDefault="0079603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Monteiro- PB, 26 de março de 2019.</w:t>
      </w:r>
    </w:p>
    <w:p w:rsidR="00C71A1C" w:rsidRDefault="00C71A1C">
      <w:pPr>
        <w:jc w:val="right"/>
        <w:rPr>
          <w:rFonts w:ascii="Times New Roman" w:hAnsi="Times New Roman"/>
        </w:rPr>
      </w:pPr>
    </w:p>
    <w:p w:rsidR="00C71A1C" w:rsidRDefault="00C71A1C">
      <w:pPr>
        <w:jc w:val="right"/>
        <w:rPr>
          <w:rFonts w:ascii="Times New Roman" w:hAnsi="Times New Roman"/>
        </w:rPr>
      </w:pPr>
    </w:p>
    <w:p w:rsidR="00C71A1C" w:rsidRDefault="00C71A1C">
      <w:pPr>
        <w:jc w:val="right"/>
        <w:rPr>
          <w:rFonts w:ascii="Times New Roman" w:hAnsi="Times New Roman"/>
        </w:rPr>
      </w:pPr>
    </w:p>
    <w:p w:rsidR="00C71A1C" w:rsidRDefault="00C71A1C">
      <w:pPr>
        <w:rPr>
          <w:rFonts w:ascii="Times New Roman" w:hAnsi="Times New Roman"/>
        </w:rPr>
      </w:pPr>
    </w:p>
    <w:p w:rsidR="00C71A1C" w:rsidRDefault="007960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Maria </w:t>
      </w:r>
      <w:proofErr w:type="spellStart"/>
      <w:r>
        <w:rPr>
          <w:rFonts w:ascii="Times New Roman" w:hAnsi="Times New Roman"/>
        </w:rPr>
        <w:t>Gabriella</w:t>
      </w:r>
      <w:proofErr w:type="spellEnd"/>
      <w:r>
        <w:rPr>
          <w:rFonts w:ascii="Times New Roman" w:hAnsi="Times New Roman"/>
        </w:rPr>
        <w:t xml:space="preserve"> Britto Monteiro Sousa</w:t>
      </w:r>
    </w:p>
    <w:p w:rsidR="00C71A1C" w:rsidRDefault="007960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Coordenadora </w:t>
      </w:r>
      <w:r>
        <w:rPr>
          <w:rFonts w:ascii="Times New Roman" w:hAnsi="Times New Roman"/>
        </w:rPr>
        <w:t>de Assistência Estudantil</w:t>
      </w:r>
    </w:p>
    <w:p w:rsidR="00C71A1C" w:rsidRDefault="007960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Assistente Social</w:t>
      </w:r>
    </w:p>
    <w:p w:rsidR="00C71A1C" w:rsidRDefault="0079603D">
      <w:pPr>
        <w:jc w:val="center"/>
        <w:rPr>
          <w:rFonts w:ascii="Times New Roman" w:hAnsi="Times New Roman"/>
        </w:rPr>
      </w:pPr>
      <w:bookmarkStart w:id="1" w:name="__DdeLink__231_733184842"/>
      <w:bookmarkEnd w:id="1"/>
      <w:r>
        <w:rPr>
          <w:rFonts w:ascii="Times New Roman" w:hAnsi="Times New Roman"/>
        </w:rPr>
        <w:t>Mat. SIAP2129275</w:t>
      </w:r>
    </w:p>
    <w:sectPr w:rsidR="00C71A1C" w:rsidSect="00C71A1C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71A1C"/>
    <w:rsid w:val="0079603D"/>
    <w:rsid w:val="00C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22"/>
    <w:pPr>
      <w:widowControl w:val="0"/>
      <w:suppressAutoHyphens/>
      <w:spacing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E22"/>
    <w:rPr>
      <w:rFonts w:ascii="Tahoma" w:eastAsia="SimSun" w:hAnsi="Tahoma" w:cs="Mangal"/>
      <w:sz w:val="16"/>
      <w:szCs w:val="14"/>
      <w:lang w:eastAsia="zh-CN" w:bidi="hi-IN"/>
    </w:rPr>
  </w:style>
  <w:style w:type="paragraph" w:styleId="Ttulo">
    <w:name w:val="Title"/>
    <w:basedOn w:val="Normal"/>
    <w:next w:val="Corpodotexto"/>
    <w:rsid w:val="00C71A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rsid w:val="00C71A1C"/>
    <w:pPr>
      <w:spacing w:after="140" w:line="288" w:lineRule="auto"/>
    </w:pPr>
  </w:style>
  <w:style w:type="paragraph" w:styleId="Lista">
    <w:name w:val="List"/>
    <w:basedOn w:val="Corpodotexto"/>
    <w:rsid w:val="00C71A1C"/>
  </w:style>
  <w:style w:type="paragraph" w:styleId="Legenda">
    <w:name w:val="caption"/>
    <w:basedOn w:val="Normal"/>
    <w:rsid w:val="00C71A1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71A1C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2E22"/>
    <w:rPr>
      <w:rFonts w:ascii="Tahoma" w:hAnsi="Tahoma"/>
      <w:sz w:val="16"/>
      <w:szCs w:val="14"/>
    </w:rPr>
  </w:style>
  <w:style w:type="paragraph" w:customStyle="1" w:styleId="Contedodatabela">
    <w:name w:val="Conteúdo da tabela"/>
    <w:basedOn w:val="Normal"/>
    <w:rsid w:val="00972E22"/>
    <w:pPr>
      <w:suppressLineNumbers/>
    </w:pPr>
  </w:style>
  <w:style w:type="table" w:styleId="Tabelacomgrade">
    <w:name w:val="Table Grid"/>
    <w:basedOn w:val="Tabelanormal"/>
    <w:uiPriority w:val="59"/>
    <w:rsid w:val="00972E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Copae 05</dc:creator>
  <cp:lastModifiedBy>IFPB</cp:lastModifiedBy>
  <cp:revision>2</cp:revision>
  <dcterms:created xsi:type="dcterms:W3CDTF">2019-03-26T16:45:00Z</dcterms:created>
  <dcterms:modified xsi:type="dcterms:W3CDTF">2019-03-26T16:45:00Z</dcterms:modified>
  <dc:language>pt-BR</dc:language>
</cp:coreProperties>
</file>