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385D" w14:textId="74D5A5AA" w:rsidR="00F13D6F" w:rsidRPr="006E1380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6E1380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362FA649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6E1380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_.__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__-__</w:t>
      </w:r>
      <w:r w:rsidR="006E1380">
        <w:rPr>
          <w:rFonts w:asciiTheme="minorHAnsi" w:hAnsiTheme="minorHAnsi" w:cstheme="minorHAnsi"/>
          <w:bCs/>
          <w:sz w:val="20"/>
          <w:szCs w:val="20"/>
        </w:rPr>
        <w:t>_</w:t>
      </w:r>
      <w:r w:rsidRPr="006E1380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>
        <w:rPr>
          <w:rFonts w:asciiTheme="minorHAnsi" w:hAnsiTheme="minorHAnsi" w:cstheme="minorHAnsi"/>
          <w:bCs/>
          <w:sz w:val="20"/>
          <w:szCs w:val="20"/>
        </w:rPr>
        <w:t>____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6E1380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</w:t>
      </w:r>
      <w:r w:rsidRPr="00DE3926">
        <w:rPr>
          <w:rFonts w:asciiTheme="minorHAnsi" w:hAnsiTheme="minorHAnsi" w:cstheme="minorHAnsi"/>
          <w:bCs/>
          <w:sz w:val="20"/>
          <w:szCs w:val="20"/>
        </w:rPr>
        <w:t xml:space="preserve">Processo Seletivo Simplificado Interno regulamentado pelo Edital PROEXC nº </w:t>
      </w:r>
      <w:r w:rsidR="00DE3926" w:rsidRPr="00DE3926">
        <w:rPr>
          <w:rFonts w:asciiTheme="minorHAnsi" w:hAnsiTheme="minorHAnsi" w:cstheme="minorHAnsi"/>
          <w:bCs/>
          <w:sz w:val="20"/>
          <w:szCs w:val="20"/>
        </w:rPr>
        <w:t>18</w:t>
      </w:r>
      <w:r w:rsidRPr="00DE3926">
        <w:rPr>
          <w:rFonts w:asciiTheme="minorHAnsi" w:hAnsiTheme="minorHAnsi" w:cstheme="minorHAnsi"/>
          <w:bCs/>
          <w:sz w:val="20"/>
          <w:szCs w:val="20"/>
        </w:rPr>
        <w:t>/202</w:t>
      </w:r>
      <w:r w:rsidR="007E35FD" w:rsidRPr="00DE3926">
        <w:rPr>
          <w:rFonts w:asciiTheme="minorHAnsi" w:hAnsiTheme="minorHAnsi" w:cstheme="minorHAnsi"/>
          <w:bCs/>
          <w:sz w:val="20"/>
          <w:szCs w:val="20"/>
        </w:rPr>
        <w:t>3</w:t>
      </w:r>
      <w:r w:rsidRPr="00DE3926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="00C725B9" w:rsidRPr="00DE3926">
        <w:rPr>
          <w:rFonts w:asciiTheme="minorHAnsi" w:hAnsiTheme="minorHAnsi" w:cstheme="minorHAnsi"/>
          <w:bCs/>
          <w:sz w:val="20"/>
          <w:szCs w:val="20"/>
        </w:rPr>
        <w:t>2</w:t>
      </w:r>
      <w:r w:rsidR="00DE3926" w:rsidRPr="00DE3926">
        <w:rPr>
          <w:rFonts w:asciiTheme="minorHAnsi" w:hAnsiTheme="minorHAnsi" w:cstheme="minorHAnsi"/>
          <w:bCs/>
          <w:sz w:val="20"/>
          <w:szCs w:val="20"/>
        </w:rPr>
        <w:t>9</w:t>
      </w:r>
      <w:r w:rsidR="00C725B9" w:rsidRPr="00DE3926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DE3926" w:rsidRPr="00DE3926">
        <w:rPr>
          <w:rFonts w:asciiTheme="minorHAnsi" w:hAnsiTheme="minorHAnsi" w:cstheme="minorHAnsi"/>
          <w:bCs/>
          <w:sz w:val="20"/>
          <w:szCs w:val="20"/>
        </w:rPr>
        <w:t>agosto</w:t>
      </w:r>
      <w:r w:rsidR="00C725B9" w:rsidRPr="00DE392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E3926">
        <w:rPr>
          <w:rFonts w:asciiTheme="minorHAnsi" w:hAnsiTheme="minorHAnsi" w:cstheme="minorHAnsi"/>
          <w:bCs/>
          <w:sz w:val="20"/>
          <w:szCs w:val="20"/>
        </w:rPr>
        <w:t>de 202</w:t>
      </w:r>
      <w:r w:rsidR="007E35FD" w:rsidRPr="00DE3926">
        <w:rPr>
          <w:rFonts w:asciiTheme="minorHAnsi" w:hAnsiTheme="minorHAnsi" w:cstheme="minorHAnsi"/>
          <w:bCs/>
          <w:sz w:val="20"/>
          <w:szCs w:val="20"/>
        </w:rPr>
        <w:t>3</w:t>
      </w:r>
      <w:r w:rsidRPr="00DE3926">
        <w:rPr>
          <w:rFonts w:asciiTheme="minorHAnsi" w:hAnsiTheme="minorHAnsi" w:cstheme="minorHAnsi"/>
          <w:bCs/>
          <w:sz w:val="20"/>
          <w:szCs w:val="20"/>
        </w:rPr>
        <w:t>, declaro ter disponibilidade de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horários para participar das atividades d</w:t>
      </w:r>
      <w:r w:rsidR="007E35FD">
        <w:rPr>
          <w:rFonts w:asciiTheme="minorHAnsi" w:hAnsiTheme="minorHAnsi" w:cstheme="minorHAnsi"/>
          <w:bCs/>
          <w:sz w:val="20"/>
          <w:szCs w:val="20"/>
        </w:rPr>
        <w:t>e operacionalização da Lei Paulo Gustavo</w:t>
      </w:r>
      <w:r w:rsidRPr="006E1380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6E1380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>eclaro</w:t>
      </w:r>
      <w:r w:rsidRPr="006E1380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6E1380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6E1380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6E1380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6E1380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76463CAB" w:rsidR="009760DC" w:rsidRPr="006E1380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6E1380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acima resultará em minha exclusão </w:t>
      </w:r>
      <w:r w:rsidR="007E35FD" w:rsidRPr="006E1380">
        <w:rPr>
          <w:rFonts w:asciiTheme="minorHAnsi" w:hAnsiTheme="minorHAnsi" w:cstheme="minorHAnsi"/>
          <w:bCs/>
          <w:sz w:val="20"/>
          <w:szCs w:val="20"/>
        </w:rPr>
        <w:t>d</w:t>
      </w:r>
      <w:r w:rsidR="007E35FD">
        <w:rPr>
          <w:rFonts w:asciiTheme="minorHAnsi" w:hAnsiTheme="minorHAnsi" w:cstheme="minorHAnsi"/>
          <w:bCs/>
          <w:sz w:val="20"/>
          <w:szCs w:val="20"/>
        </w:rPr>
        <w:t>e operacionalização da Lei Paulo Gustavo</w:t>
      </w:r>
      <w:r w:rsidR="007E35FD" w:rsidRPr="006E13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6E1380">
        <w:rPr>
          <w:rFonts w:asciiTheme="minorHAnsi" w:hAnsiTheme="minorHAnsi" w:cstheme="minorHAnsi"/>
          <w:bCs/>
          <w:sz w:val="20"/>
          <w:szCs w:val="20"/>
        </w:rPr>
        <w:t>dessa</w:t>
      </w:r>
      <w:r w:rsidR="00C725B9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linha</w:t>
      </w:r>
      <w:r w:rsidR="00C725B9">
        <w:rPr>
          <w:rFonts w:asciiTheme="minorHAnsi" w:hAnsiTheme="minorHAnsi" w:cstheme="minorHAnsi"/>
          <w:bCs/>
          <w:sz w:val="20"/>
          <w:szCs w:val="20"/>
        </w:rPr>
        <w:t>s</w:t>
      </w:r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fomento. </w:t>
      </w:r>
    </w:p>
    <w:p w14:paraId="476B131C" w14:textId="0906647B" w:rsidR="009760DC" w:rsidRPr="006E1380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6E1380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250074C3" w:rsidR="00F13D6F" w:rsidRPr="006E1380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6E1380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6E1380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7E35FD">
        <w:rPr>
          <w:rFonts w:asciiTheme="minorHAnsi" w:hAnsiTheme="minorHAnsi" w:cstheme="minorHAnsi"/>
          <w:bCs/>
          <w:sz w:val="20"/>
          <w:szCs w:val="20"/>
        </w:rPr>
        <w:t>3</w:t>
      </w:r>
      <w:r w:rsidRPr="006E1380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6E1380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6E1380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2D677" w14:textId="77777777" w:rsidR="009D5E6E" w:rsidRDefault="009D5E6E">
      <w:r>
        <w:separator/>
      </w:r>
    </w:p>
  </w:endnote>
  <w:endnote w:type="continuationSeparator" w:id="0">
    <w:p w14:paraId="459348D5" w14:textId="77777777" w:rsidR="009D5E6E" w:rsidRDefault="009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D313" w14:textId="77777777" w:rsidR="009D5E6E" w:rsidRDefault="009D5E6E">
      <w:r>
        <w:separator/>
      </w:r>
    </w:p>
  </w:footnote>
  <w:footnote w:type="continuationSeparator" w:id="0">
    <w:p w14:paraId="37736F03" w14:textId="77777777" w:rsidR="009D5E6E" w:rsidRDefault="009D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1DE2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35FD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D5E6E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25B9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3926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sandrommelo@yahoo.com.br</cp:lastModifiedBy>
  <cp:revision>3</cp:revision>
  <dcterms:created xsi:type="dcterms:W3CDTF">2023-08-18T17:28:00Z</dcterms:created>
  <dcterms:modified xsi:type="dcterms:W3CDTF">2023-08-29T22:25:00Z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